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9704C" w14:textId="421A4242" w:rsidR="008E1689" w:rsidRDefault="00074E92" w:rsidP="00FB18D8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Grójec,</w:t>
      </w:r>
      <w:r w:rsidR="00E00FC1">
        <w:rPr>
          <w:rFonts w:ascii="Arial" w:hAnsi="Arial" w:cs="Arial"/>
          <w:sz w:val="24"/>
          <w:szCs w:val="24"/>
        </w:rPr>
        <w:t xml:space="preserve"> </w:t>
      </w:r>
      <w:r w:rsidR="00ED557A">
        <w:rPr>
          <w:rFonts w:ascii="Arial" w:hAnsi="Arial" w:cs="Arial"/>
          <w:sz w:val="24"/>
          <w:szCs w:val="24"/>
        </w:rPr>
        <w:t>5 czerwca</w:t>
      </w:r>
      <w:r w:rsidR="005C2233">
        <w:rPr>
          <w:rFonts w:ascii="Arial" w:hAnsi="Arial" w:cs="Arial"/>
          <w:sz w:val="24"/>
          <w:szCs w:val="24"/>
        </w:rPr>
        <w:t xml:space="preserve"> </w:t>
      </w:r>
      <w:r w:rsidR="008E1689">
        <w:rPr>
          <w:rFonts w:ascii="Arial" w:hAnsi="Arial" w:cs="Arial"/>
          <w:sz w:val="24"/>
          <w:szCs w:val="24"/>
        </w:rPr>
        <w:t>202</w:t>
      </w:r>
      <w:r w:rsidR="007E752D">
        <w:rPr>
          <w:rFonts w:ascii="Arial" w:hAnsi="Arial" w:cs="Arial"/>
          <w:sz w:val="24"/>
          <w:szCs w:val="24"/>
        </w:rPr>
        <w:t>4</w:t>
      </w:r>
      <w:r w:rsidR="008E1689">
        <w:rPr>
          <w:rFonts w:ascii="Arial" w:hAnsi="Arial" w:cs="Arial"/>
          <w:sz w:val="24"/>
          <w:szCs w:val="24"/>
        </w:rPr>
        <w:t xml:space="preserve">r. </w:t>
      </w:r>
    </w:p>
    <w:p w14:paraId="489CBED2" w14:textId="77777777" w:rsidR="008E1689" w:rsidRDefault="008E1689" w:rsidP="0087499C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6C79EB51" w14:textId="77777777" w:rsidR="00EC38C2" w:rsidRDefault="00EC38C2" w:rsidP="005613E3">
      <w:pPr>
        <w:spacing w:line="360" w:lineRule="auto"/>
        <w:ind w:left="4956"/>
        <w:contextualSpacing/>
        <w:rPr>
          <w:rFonts w:ascii="Arial" w:hAnsi="Arial" w:cs="Arial"/>
          <w:b/>
          <w:bCs/>
          <w:sz w:val="24"/>
          <w:szCs w:val="24"/>
        </w:rPr>
      </w:pPr>
    </w:p>
    <w:p w14:paraId="4C9C5901" w14:textId="77777777" w:rsidR="007648CF" w:rsidRDefault="007648CF" w:rsidP="005613E3">
      <w:pPr>
        <w:spacing w:line="360" w:lineRule="auto"/>
        <w:ind w:left="4956"/>
        <w:contextualSpacing/>
        <w:rPr>
          <w:rFonts w:ascii="Arial" w:hAnsi="Arial" w:cs="Arial"/>
          <w:b/>
          <w:bCs/>
          <w:sz w:val="24"/>
          <w:szCs w:val="24"/>
        </w:rPr>
      </w:pPr>
    </w:p>
    <w:p w14:paraId="5C802175" w14:textId="10634D62" w:rsidR="00EC38C2" w:rsidRDefault="007648CF" w:rsidP="005613E3">
      <w:pPr>
        <w:spacing w:line="360" w:lineRule="auto"/>
        <w:ind w:left="4956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Radni </w:t>
      </w:r>
      <w:r w:rsidR="0071441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A8B947" w14:textId="248C6DF3" w:rsidR="00ED557A" w:rsidRDefault="007648CF" w:rsidP="005613E3">
      <w:pPr>
        <w:spacing w:line="360" w:lineRule="auto"/>
        <w:ind w:left="4956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Powiatu Grójeckiego</w:t>
      </w:r>
    </w:p>
    <w:p w14:paraId="732DABA0" w14:textId="0EE8B48D" w:rsidR="00D623FF" w:rsidRPr="00D623FF" w:rsidRDefault="0071441D" w:rsidP="005613E3">
      <w:pPr>
        <w:spacing w:line="360" w:lineRule="auto"/>
        <w:ind w:left="4956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071AD5" w14:textId="66D8C95B" w:rsidR="005613E3" w:rsidRDefault="00EC38C2" w:rsidP="005613E3">
      <w:pPr>
        <w:spacing w:line="360" w:lineRule="auto"/>
        <w:contextualSpacing/>
        <w:jc w:val="both"/>
        <w:rPr>
          <w:rFonts w:ascii="Arial" w:hAnsi="Arial" w:cs="Arial"/>
          <w:spacing w:val="-4"/>
          <w:sz w:val="24"/>
          <w:szCs w:val="24"/>
        </w:rPr>
      </w:pPr>
      <w:r w:rsidRPr="00EC38C2">
        <w:rPr>
          <w:rFonts w:ascii="Arial" w:hAnsi="Arial" w:cs="Arial"/>
          <w:spacing w:val="-4"/>
          <w:sz w:val="24"/>
          <w:szCs w:val="24"/>
        </w:rPr>
        <w:t xml:space="preserve">       </w:t>
      </w:r>
      <w:r w:rsidR="005613E3">
        <w:rPr>
          <w:rFonts w:ascii="Arial" w:hAnsi="Arial" w:cs="Arial"/>
          <w:spacing w:val="-4"/>
          <w:sz w:val="24"/>
          <w:szCs w:val="24"/>
        </w:rPr>
        <w:t xml:space="preserve">   </w:t>
      </w:r>
      <w:r w:rsidRPr="00EC38C2">
        <w:rPr>
          <w:rFonts w:ascii="Arial" w:hAnsi="Arial" w:cs="Arial"/>
          <w:spacing w:val="-4"/>
          <w:sz w:val="24"/>
          <w:szCs w:val="24"/>
        </w:rPr>
        <w:t xml:space="preserve"> </w:t>
      </w:r>
      <w:r w:rsidR="00582402" w:rsidRPr="00EC38C2">
        <w:rPr>
          <w:rFonts w:ascii="Arial" w:hAnsi="Arial" w:cs="Arial"/>
          <w:spacing w:val="-4"/>
          <w:sz w:val="24"/>
          <w:szCs w:val="24"/>
        </w:rPr>
        <w:t>Uprzejmie zawiadamiam, że w dniu</w:t>
      </w:r>
      <w:r w:rsidR="008E1689" w:rsidRPr="00EC38C2">
        <w:rPr>
          <w:rFonts w:ascii="Arial" w:hAnsi="Arial" w:cs="Arial"/>
          <w:spacing w:val="-4"/>
          <w:sz w:val="24"/>
          <w:szCs w:val="24"/>
        </w:rPr>
        <w:t xml:space="preserve"> </w:t>
      </w:r>
      <w:r w:rsidR="00BF23FB">
        <w:rPr>
          <w:rFonts w:ascii="Arial" w:hAnsi="Arial" w:cs="Arial"/>
          <w:b/>
          <w:bCs/>
          <w:spacing w:val="-4"/>
          <w:sz w:val="24"/>
          <w:szCs w:val="24"/>
        </w:rPr>
        <w:t xml:space="preserve">7 czerwca </w:t>
      </w:r>
      <w:r w:rsidR="00582402" w:rsidRPr="00EC38C2">
        <w:rPr>
          <w:rFonts w:ascii="Arial" w:hAnsi="Arial" w:cs="Arial"/>
          <w:b/>
          <w:spacing w:val="-4"/>
          <w:sz w:val="24"/>
          <w:szCs w:val="24"/>
        </w:rPr>
        <w:t>202</w:t>
      </w:r>
      <w:r w:rsidR="007E752D">
        <w:rPr>
          <w:rFonts w:ascii="Arial" w:hAnsi="Arial" w:cs="Arial"/>
          <w:b/>
          <w:spacing w:val="-4"/>
          <w:sz w:val="24"/>
          <w:szCs w:val="24"/>
        </w:rPr>
        <w:t>4</w:t>
      </w:r>
      <w:r w:rsidR="00582402" w:rsidRPr="00EC38C2">
        <w:rPr>
          <w:rFonts w:ascii="Arial" w:hAnsi="Arial" w:cs="Arial"/>
          <w:b/>
          <w:spacing w:val="-4"/>
          <w:sz w:val="24"/>
          <w:szCs w:val="24"/>
        </w:rPr>
        <w:t xml:space="preserve">r. </w:t>
      </w:r>
      <w:r w:rsidR="00582402" w:rsidRPr="00EC38C2">
        <w:rPr>
          <w:rFonts w:ascii="Arial" w:hAnsi="Arial" w:cs="Arial"/>
          <w:bCs/>
          <w:spacing w:val="-4"/>
          <w:sz w:val="24"/>
          <w:szCs w:val="24"/>
        </w:rPr>
        <w:t>/</w:t>
      </w:r>
      <w:r w:rsidR="00BF23FB">
        <w:rPr>
          <w:rFonts w:ascii="Arial" w:hAnsi="Arial" w:cs="Arial"/>
          <w:bCs/>
          <w:spacing w:val="-4"/>
          <w:sz w:val="24"/>
          <w:szCs w:val="24"/>
        </w:rPr>
        <w:t>piątek</w:t>
      </w:r>
      <w:r w:rsidR="00582402" w:rsidRPr="00EC38C2">
        <w:rPr>
          <w:rFonts w:ascii="Arial" w:hAnsi="Arial" w:cs="Arial"/>
          <w:bCs/>
          <w:spacing w:val="-4"/>
          <w:sz w:val="24"/>
          <w:szCs w:val="24"/>
        </w:rPr>
        <w:t>/</w:t>
      </w:r>
      <w:r w:rsidR="00582402" w:rsidRPr="00EC38C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82402" w:rsidRPr="00EC38C2">
        <w:rPr>
          <w:rFonts w:ascii="Arial" w:hAnsi="Arial" w:cs="Arial"/>
          <w:bCs/>
          <w:spacing w:val="-4"/>
          <w:sz w:val="24"/>
          <w:szCs w:val="24"/>
        </w:rPr>
        <w:t>o godz.</w:t>
      </w:r>
      <w:r w:rsidR="00D623FF" w:rsidRPr="00EC38C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0494F">
        <w:rPr>
          <w:rFonts w:ascii="Arial" w:hAnsi="Arial" w:cs="Arial"/>
          <w:b/>
          <w:spacing w:val="-4"/>
          <w:sz w:val="24"/>
          <w:szCs w:val="24"/>
        </w:rPr>
        <w:t>1</w:t>
      </w:r>
      <w:r w:rsidR="0002519B">
        <w:rPr>
          <w:rFonts w:ascii="Arial" w:hAnsi="Arial" w:cs="Arial"/>
          <w:b/>
          <w:spacing w:val="-4"/>
          <w:sz w:val="24"/>
          <w:szCs w:val="24"/>
        </w:rPr>
        <w:t>4</w:t>
      </w:r>
      <w:r w:rsidR="00582402" w:rsidRPr="00EC38C2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.</w:t>
      </w:r>
      <w:r w:rsidR="0002519B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3</w:t>
      </w:r>
      <w:r w:rsidR="00582402" w:rsidRPr="00EC38C2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0</w:t>
      </w:r>
      <w:r w:rsidR="00582402" w:rsidRPr="00EC38C2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5613E3">
        <w:rPr>
          <w:rFonts w:ascii="Arial" w:hAnsi="Arial" w:cs="Arial"/>
          <w:color w:val="000000" w:themeColor="text1"/>
          <w:spacing w:val="-4"/>
          <w:sz w:val="24"/>
          <w:szCs w:val="24"/>
        </w:rPr>
        <w:br/>
      </w:r>
      <w:r w:rsidR="00582402" w:rsidRPr="00EC38C2">
        <w:rPr>
          <w:rFonts w:ascii="Arial" w:hAnsi="Arial" w:cs="Arial"/>
          <w:spacing w:val="-4"/>
          <w:sz w:val="24"/>
          <w:szCs w:val="24"/>
        </w:rPr>
        <w:t xml:space="preserve">zwołuję </w:t>
      </w:r>
      <w:r w:rsidR="005613E3">
        <w:rPr>
          <w:rFonts w:ascii="Arial" w:hAnsi="Arial" w:cs="Arial"/>
          <w:spacing w:val="-4"/>
          <w:sz w:val="24"/>
          <w:szCs w:val="24"/>
        </w:rPr>
        <w:t xml:space="preserve">Nadzwyczajną </w:t>
      </w:r>
      <w:r w:rsidR="00582402" w:rsidRPr="00EC38C2">
        <w:rPr>
          <w:rFonts w:ascii="Arial" w:hAnsi="Arial" w:cs="Arial"/>
          <w:spacing w:val="-4"/>
          <w:sz w:val="24"/>
          <w:szCs w:val="24"/>
        </w:rPr>
        <w:t xml:space="preserve">Sesję Rady Powiatu Grójeckiego, na którą serdecznie zapraszam. </w:t>
      </w:r>
    </w:p>
    <w:p w14:paraId="5F5B4E75" w14:textId="129D27CA" w:rsidR="00582402" w:rsidRPr="00EC38C2" w:rsidRDefault="00582402" w:rsidP="005613E3">
      <w:pPr>
        <w:spacing w:line="360" w:lineRule="auto"/>
        <w:ind w:firstLine="708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EC38C2">
        <w:rPr>
          <w:rFonts w:ascii="Arial" w:hAnsi="Arial" w:cs="Arial"/>
          <w:spacing w:val="-4"/>
          <w:sz w:val="24"/>
          <w:szCs w:val="24"/>
        </w:rPr>
        <w:t xml:space="preserve">Sesja </w:t>
      </w:r>
      <w:r w:rsidRPr="00EC38C2">
        <w:rPr>
          <w:rFonts w:ascii="Arial" w:hAnsi="Arial" w:cs="Arial"/>
          <w:spacing w:val="-6"/>
          <w:sz w:val="24"/>
          <w:szCs w:val="24"/>
        </w:rPr>
        <w:t xml:space="preserve">odbędzie się </w:t>
      </w:r>
      <w:r w:rsidRPr="00EC38C2">
        <w:rPr>
          <w:rFonts w:ascii="Arial" w:hAnsi="Arial" w:cs="Arial"/>
          <w:snapToGrid w:val="0"/>
          <w:spacing w:val="-6"/>
          <w:sz w:val="24"/>
          <w:szCs w:val="24"/>
        </w:rPr>
        <w:t xml:space="preserve">w Sali Konferencyjnej Starostwa Powiatowego w Grójcu,  </w:t>
      </w:r>
      <w:r w:rsidR="005613E3">
        <w:rPr>
          <w:rFonts w:ascii="Arial" w:hAnsi="Arial" w:cs="Arial"/>
          <w:snapToGrid w:val="0"/>
          <w:spacing w:val="-6"/>
          <w:sz w:val="24"/>
          <w:szCs w:val="24"/>
        </w:rPr>
        <w:br/>
      </w:r>
      <w:r w:rsidRPr="00EC38C2">
        <w:rPr>
          <w:rFonts w:ascii="Arial" w:hAnsi="Arial" w:cs="Arial"/>
          <w:snapToGrid w:val="0"/>
          <w:spacing w:val="-6"/>
          <w:sz w:val="24"/>
          <w:szCs w:val="24"/>
        </w:rPr>
        <w:t>ul. J. Piłsudskiego 59.</w:t>
      </w:r>
    </w:p>
    <w:p w14:paraId="20ED072B" w14:textId="77777777" w:rsidR="00EC38C2" w:rsidRDefault="00EC38C2" w:rsidP="005613E3">
      <w:pPr>
        <w:pStyle w:val="Tekstpodstawowy"/>
        <w:tabs>
          <w:tab w:val="clear" w:pos="360"/>
          <w:tab w:val="left" w:pos="708"/>
        </w:tabs>
        <w:spacing w:line="360" w:lineRule="auto"/>
        <w:ind w:right="-284"/>
        <w:contextualSpacing/>
        <w:rPr>
          <w:b/>
          <w:szCs w:val="24"/>
          <w:u w:val="single"/>
        </w:rPr>
      </w:pPr>
    </w:p>
    <w:p w14:paraId="18B3772F" w14:textId="57527085" w:rsidR="00E02DBD" w:rsidRPr="005613E3" w:rsidRDefault="00E02DBD" w:rsidP="00D623FF">
      <w:pPr>
        <w:pStyle w:val="Tekstpodstawowy"/>
        <w:tabs>
          <w:tab w:val="clear" w:pos="360"/>
          <w:tab w:val="left" w:pos="708"/>
        </w:tabs>
        <w:spacing w:line="276" w:lineRule="auto"/>
        <w:ind w:right="-284"/>
        <w:contextualSpacing/>
        <w:rPr>
          <w:bCs/>
          <w:szCs w:val="24"/>
          <w:u w:val="single"/>
        </w:rPr>
      </w:pPr>
      <w:r w:rsidRPr="005613E3">
        <w:rPr>
          <w:bCs/>
          <w:szCs w:val="24"/>
          <w:u w:val="single"/>
        </w:rPr>
        <w:t>Proponowany porządek obrad:</w:t>
      </w:r>
    </w:p>
    <w:p w14:paraId="10B3856C" w14:textId="77777777" w:rsidR="005613E3" w:rsidRPr="006D51CF" w:rsidRDefault="005613E3" w:rsidP="005C2233">
      <w:pPr>
        <w:pStyle w:val="Tekstpodstawowy"/>
        <w:tabs>
          <w:tab w:val="clear" w:pos="360"/>
          <w:tab w:val="left" w:pos="708"/>
        </w:tabs>
        <w:ind w:right="-284"/>
        <w:contextualSpacing/>
        <w:rPr>
          <w:b/>
          <w:szCs w:val="24"/>
          <w:u w:val="single"/>
        </w:rPr>
      </w:pPr>
    </w:p>
    <w:p w14:paraId="0D61557E" w14:textId="77777777" w:rsidR="005C2233" w:rsidRDefault="00E02DBD" w:rsidP="005613E3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Otwarcie </w:t>
      </w:r>
      <w:r w:rsidR="005C2233">
        <w:rPr>
          <w:szCs w:val="24"/>
        </w:rPr>
        <w:t>Sesji.</w:t>
      </w:r>
    </w:p>
    <w:p w14:paraId="37F015F3" w14:textId="2052D901" w:rsidR="00E02DBD" w:rsidRDefault="005C2233" w:rsidP="005613E3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S</w:t>
      </w:r>
      <w:r w:rsidR="005613E3">
        <w:rPr>
          <w:szCs w:val="24"/>
        </w:rPr>
        <w:t xml:space="preserve">twierdzenie </w:t>
      </w:r>
      <w:r>
        <w:rPr>
          <w:szCs w:val="24"/>
        </w:rPr>
        <w:t>prawomocności obrad.</w:t>
      </w:r>
    </w:p>
    <w:p w14:paraId="3200E482" w14:textId="01111F64" w:rsidR="005C2233" w:rsidRDefault="005C2233" w:rsidP="005613E3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pacing w:val="-4"/>
          <w:szCs w:val="24"/>
        </w:rPr>
      </w:pPr>
      <w:r>
        <w:rPr>
          <w:spacing w:val="-4"/>
          <w:szCs w:val="24"/>
        </w:rPr>
        <w:t>Rozpatrzenie projektów uchwał oraz podjęcie uchwał w sprawach:</w:t>
      </w:r>
    </w:p>
    <w:p w14:paraId="040F0C43" w14:textId="1ED6B870" w:rsidR="005C2233" w:rsidRDefault="005C2233" w:rsidP="005C2233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Style w:val="Uwydatnienie"/>
          <w:rFonts w:cs="Arial"/>
          <w:i w:val="0"/>
          <w:iCs w:val="0"/>
          <w:szCs w:val="24"/>
        </w:rPr>
      </w:pPr>
      <w:r>
        <w:rPr>
          <w:rFonts w:cs="Arial"/>
          <w:szCs w:val="24"/>
        </w:rPr>
        <w:t>zmieniająca Uchwałę Budżetową Powiatu Grójeckiego na rok 202</w:t>
      </w:r>
      <w:r w:rsidR="007E752D">
        <w:rPr>
          <w:rFonts w:cs="Arial"/>
          <w:szCs w:val="24"/>
        </w:rPr>
        <w:t>4</w:t>
      </w:r>
      <w:r>
        <w:rPr>
          <w:rFonts w:cs="Arial"/>
          <w:szCs w:val="24"/>
        </w:rPr>
        <w:t>,</w:t>
      </w:r>
      <w:r>
        <w:rPr>
          <w:rStyle w:val="Uwydatnienie"/>
          <w:rFonts w:cs="Arial"/>
          <w:color w:val="000000" w:themeColor="text1"/>
          <w:szCs w:val="24"/>
        </w:rPr>
        <w:t xml:space="preserve"> </w:t>
      </w:r>
    </w:p>
    <w:p w14:paraId="50560B34" w14:textId="0EF24063" w:rsidR="005C2233" w:rsidRPr="00934CAA" w:rsidRDefault="005C2233" w:rsidP="005C2233">
      <w:pPr>
        <w:pStyle w:val="Akapitzlist"/>
        <w:numPr>
          <w:ilvl w:val="1"/>
          <w:numId w:val="5"/>
        </w:numPr>
        <w:spacing w:line="360" w:lineRule="auto"/>
        <w:ind w:left="426" w:hanging="284"/>
        <w:jc w:val="both"/>
        <w:rPr>
          <w:color w:val="000000" w:themeColor="text1"/>
          <w:spacing w:val="-2"/>
        </w:rPr>
      </w:pPr>
      <w:r w:rsidRPr="00FE543F">
        <w:rPr>
          <w:rFonts w:eastAsia="Lucida Sans Unicode" w:cs="Arial"/>
          <w:color w:val="000000" w:themeColor="text1"/>
          <w:spacing w:val="-2"/>
          <w:szCs w:val="24"/>
        </w:rPr>
        <w:t>zmiany Wieloletniej Prognozy Finansowej Powiatu Grójeckiego na lata 202</w:t>
      </w:r>
      <w:r w:rsidR="007E752D">
        <w:rPr>
          <w:rFonts w:eastAsia="Lucida Sans Unicode" w:cs="Arial"/>
          <w:color w:val="000000" w:themeColor="text1"/>
          <w:spacing w:val="-2"/>
          <w:szCs w:val="24"/>
        </w:rPr>
        <w:t>4</w:t>
      </w:r>
      <w:r w:rsidRPr="00FE543F">
        <w:rPr>
          <w:rFonts w:eastAsia="Lucida Sans Unicode" w:cs="Arial"/>
          <w:color w:val="000000" w:themeColor="text1"/>
          <w:spacing w:val="-2"/>
          <w:szCs w:val="24"/>
        </w:rPr>
        <w:t>-20</w:t>
      </w:r>
      <w:r w:rsidR="004D4DE9">
        <w:rPr>
          <w:rFonts w:eastAsia="Lucida Sans Unicode" w:cs="Arial"/>
          <w:color w:val="000000" w:themeColor="text1"/>
          <w:spacing w:val="-2"/>
          <w:szCs w:val="24"/>
        </w:rPr>
        <w:t>41</w:t>
      </w:r>
      <w:r w:rsidR="007E752D">
        <w:rPr>
          <w:rFonts w:eastAsia="Lucida Sans Unicode" w:cs="Arial"/>
          <w:color w:val="000000" w:themeColor="text1"/>
          <w:spacing w:val="-2"/>
          <w:szCs w:val="24"/>
        </w:rPr>
        <w:t>.</w:t>
      </w:r>
    </w:p>
    <w:p w14:paraId="6CCC2A16" w14:textId="6F421CED" w:rsidR="00D623FF" w:rsidRPr="00934CAA" w:rsidRDefault="005613E3" w:rsidP="00934CAA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934CAA">
        <w:rPr>
          <w:szCs w:val="24"/>
        </w:rPr>
        <w:t xml:space="preserve">Zamknięcie </w:t>
      </w:r>
      <w:r w:rsidR="005C2233" w:rsidRPr="00934CAA">
        <w:rPr>
          <w:szCs w:val="24"/>
        </w:rPr>
        <w:t>posiedzenia.</w:t>
      </w:r>
      <w:r w:rsidRPr="00934CAA">
        <w:rPr>
          <w:szCs w:val="24"/>
        </w:rPr>
        <w:t xml:space="preserve"> </w:t>
      </w:r>
    </w:p>
    <w:p w14:paraId="547235B5" w14:textId="77777777" w:rsidR="00D623FF" w:rsidRDefault="00D623FF" w:rsidP="005613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AE313FD" w14:textId="77777777" w:rsidR="00EC38C2" w:rsidRDefault="00B4511D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E02DBD">
        <w:rPr>
          <w:rFonts w:ascii="Arial" w:hAnsi="Arial" w:cs="Arial"/>
          <w:sz w:val="24"/>
          <w:szCs w:val="24"/>
        </w:rPr>
        <w:t xml:space="preserve">    </w:t>
      </w:r>
      <w:r w:rsidR="002C09F0">
        <w:rPr>
          <w:rFonts w:ascii="Arial" w:hAnsi="Arial" w:cs="Arial"/>
          <w:sz w:val="24"/>
          <w:szCs w:val="24"/>
        </w:rPr>
        <w:t xml:space="preserve">    </w:t>
      </w:r>
      <w:r w:rsidR="00E02DBD">
        <w:rPr>
          <w:rFonts w:ascii="Arial" w:hAnsi="Arial" w:cs="Arial"/>
          <w:sz w:val="24"/>
          <w:szCs w:val="24"/>
        </w:rPr>
        <w:t xml:space="preserve">  </w:t>
      </w:r>
    </w:p>
    <w:p w14:paraId="159DC540" w14:textId="77777777" w:rsidR="00EC38C2" w:rsidRDefault="00EC38C2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30E170FC" w14:textId="77777777" w:rsidR="00EC38C2" w:rsidRDefault="00EC38C2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3A8A7371" w14:textId="4749F218" w:rsidR="002C09F0" w:rsidRDefault="00EC38C2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E02DBD">
        <w:rPr>
          <w:rFonts w:ascii="Arial" w:hAnsi="Arial" w:cs="Arial"/>
          <w:sz w:val="24"/>
          <w:szCs w:val="24"/>
        </w:rPr>
        <w:t>Z poważaniem</w:t>
      </w:r>
    </w:p>
    <w:p w14:paraId="2562BBC6" w14:textId="77777777" w:rsidR="00041447" w:rsidRDefault="00041447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Przewodniczący Rady </w:t>
      </w:r>
    </w:p>
    <w:p w14:paraId="5090A6B8" w14:textId="75945C05" w:rsidR="00041447" w:rsidRDefault="00041447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Jan Madej</w:t>
      </w:r>
    </w:p>
    <w:p w14:paraId="1512E972" w14:textId="77777777" w:rsidR="005254A1" w:rsidRDefault="005254A1" w:rsidP="005254A1">
      <w:pPr>
        <w:spacing w:line="312" w:lineRule="auto"/>
        <w:ind w:left="360" w:firstLine="5310"/>
        <w:contextualSpacing/>
        <w:jc w:val="both"/>
        <w:rPr>
          <w:rFonts w:ascii="Arial" w:hAnsi="Arial" w:cs="Arial"/>
          <w:sz w:val="24"/>
          <w:szCs w:val="24"/>
        </w:rPr>
      </w:pPr>
    </w:p>
    <w:sectPr w:rsidR="005254A1" w:rsidSect="00EC38C2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E0DBC"/>
    <w:multiLevelType w:val="hybridMultilevel"/>
    <w:tmpl w:val="2BA83340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49A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 w15:restartNumberingAfterBreak="0">
    <w:nsid w:val="4522747D"/>
    <w:multiLevelType w:val="multilevel"/>
    <w:tmpl w:val="6CD23A0A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hint="default"/>
      </w:rPr>
    </w:lvl>
  </w:abstractNum>
  <w:abstractNum w:abstractNumId="3" w15:restartNumberingAfterBreak="0">
    <w:nsid w:val="4F4D0ACE"/>
    <w:multiLevelType w:val="multilevel"/>
    <w:tmpl w:val="50DA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62A34138"/>
    <w:multiLevelType w:val="hybridMultilevel"/>
    <w:tmpl w:val="A02ADAEC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B7917"/>
    <w:multiLevelType w:val="multilevel"/>
    <w:tmpl w:val="56C089F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6" w15:restartNumberingAfterBreak="0">
    <w:nsid w:val="671D1A3F"/>
    <w:multiLevelType w:val="hybridMultilevel"/>
    <w:tmpl w:val="1AAC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B0B01"/>
    <w:multiLevelType w:val="hybridMultilevel"/>
    <w:tmpl w:val="C7D85432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 w15:restartNumberingAfterBreak="0">
    <w:nsid w:val="79B864CC"/>
    <w:multiLevelType w:val="multilevel"/>
    <w:tmpl w:val="3ECC7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 w16cid:durableId="1353797925">
    <w:abstractNumId w:val="8"/>
  </w:num>
  <w:num w:numId="2" w16cid:durableId="1417479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50413">
    <w:abstractNumId w:val="7"/>
  </w:num>
  <w:num w:numId="4" w16cid:durableId="1728454944">
    <w:abstractNumId w:val="0"/>
  </w:num>
  <w:num w:numId="5" w16cid:durableId="1627077044">
    <w:abstractNumId w:val="8"/>
  </w:num>
  <w:num w:numId="6" w16cid:durableId="1036004167">
    <w:abstractNumId w:val="6"/>
  </w:num>
  <w:num w:numId="7" w16cid:durableId="582224165">
    <w:abstractNumId w:val="4"/>
  </w:num>
  <w:num w:numId="8" w16cid:durableId="1910773534">
    <w:abstractNumId w:val="6"/>
  </w:num>
  <w:num w:numId="9" w16cid:durableId="1586918488">
    <w:abstractNumId w:val="4"/>
  </w:num>
  <w:num w:numId="10" w16cid:durableId="2054844569">
    <w:abstractNumId w:val="9"/>
  </w:num>
  <w:num w:numId="11" w16cid:durableId="1781676995">
    <w:abstractNumId w:val="5"/>
  </w:num>
  <w:num w:numId="12" w16cid:durableId="1785726736">
    <w:abstractNumId w:val="1"/>
  </w:num>
  <w:num w:numId="13" w16cid:durableId="313919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08"/>
    <w:rsid w:val="000013EF"/>
    <w:rsid w:val="0002519B"/>
    <w:rsid w:val="00041447"/>
    <w:rsid w:val="00064CC4"/>
    <w:rsid w:val="00065F9C"/>
    <w:rsid w:val="00074E92"/>
    <w:rsid w:val="00090FB3"/>
    <w:rsid w:val="000A4B59"/>
    <w:rsid w:val="000B26D1"/>
    <w:rsid w:val="000C5208"/>
    <w:rsid w:val="000E13A4"/>
    <w:rsid w:val="000F06B9"/>
    <w:rsid w:val="000F36E8"/>
    <w:rsid w:val="001037CD"/>
    <w:rsid w:val="00103D6F"/>
    <w:rsid w:val="001256BA"/>
    <w:rsid w:val="001635E4"/>
    <w:rsid w:val="001676CA"/>
    <w:rsid w:val="001920C4"/>
    <w:rsid w:val="001951D4"/>
    <w:rsid w:val="001A3506"/>
    <w:rsid w:val="001A763E"/>
    <w:rsid w:val="001B5DCD"/>
    <w:rsid w:val="001B66D8"/>
    <w:rsid w:val="001F0CC7"/>
    <w:rsid w:val="001F132E"/>
    <w:rsid w:val="00223817"/>
    <w:rsid w:val="002472A9"/>
    <w:rsid w:val="00255773"/>
    <w:rsid w:val="00270BCD"/>
    <w:rsid w:val="0027174E"/>
    <w:rsid w:val="00273185"/>
    <w:rsid w:val="00275E34"/>
    <w:rsid w:val="0028244E"/>
    <w:rsid w:val="002A1D8B"/>
    <w:rsid w:val="002B3F5A"/>
    <w:rsid w:val="002C07ED"/>
    <w:rsid w:val="002C09F0"/>
    <w:rsid w:val="002D6297"/>
    <w:rsid w:val="002D75D2"/>
    <w:rsid w:val="002F5D8D"/>
    <w:rsid w:val="00314E09"/>
    <w:rsid w:val="00323636"/>
    <w:rsid w:val="00336A19"/>
    <w:rsid w:val="00346D49"/>
    <w:rsid w:val="00395F83"/>
    <w:rsid w:val="003B7E51"/>
    <w:rsid w:val="003F4866"/>
    <w:rsid w:val="004079E5"/>
    <w:rsid w:val="004972B4"/>
    <w:rsid w:val="004D4DE9"/>
    <w:rsid w:val="004E5A21"/>
    <w:rsid w:val="004E5FBB"/>
    <w:rsid w:val="005009A6"/>
    <w:rsid w:val="0050494F"/>
    <w:rsid w:val="00510808"/>
    <w:rsid w:val="00524D74"/>
    <w:rsid w:val="00525047"/>
    <w:rsid w:val="005254A1"/>
    <w:rsid w:val="005613E3"/>
    <w:rsid w:val="00567B03"/>
    <w:rsid w:val="00582402"/>
    <w:rsid w:val="00582C5B"/>
    <w:rsid w:val="005B5F26"/>
    <w:rsid w:val="005B6865"/>
    <w:rsid w:val="005C105A"/>
    <w:rsid w:val="005C2233"/>
    <w:rsid w:val="005D74B9"/>
    <w:rsid w:val="005E5238"/>
    <w:rsid w:val="005E5D5B"/>
    <w:rsid w:val="00607330"/>
    <w:rsid w:val="00614D71"/>
    <w:rsid w:val="00691B4A"/>
    <w:rsid w:val="00692078"/>
    <w:rsid w:val="006B088D"/>
    <w:rsid w:val="006C4EC0"/>
    <w:rsid w:val="006D51CF"/>
    <w:rsid w:val="006E36E3"/>
    <w:rsid w:val="006E586F"/>
    <w:rsid w:val="006E671D"/>
    <w:rsid w:val="006F70AF"/>
    <w:rsid w:val="0071441D"/>
    <w:rsid w:val="00720759"/>
    <w:rsid w:val="00722F41"/>
    <w:rsid w:val="00724E0B"/>
    <w:rsid w:val="00730B36"/>
    <w:rsid w:val="00754F6D"/>
    <w:rsid w:val="007648CF"/>
    <w:rsid w:val="0077696F"/>
    <w:rsid w:val="007827A0"/>
    <w:rsid w:val="00790D14"/>
    <w:rsid w:val="007B5F4A"/>
    <w:rsid w:val="007C0EC3"/>
    <w:rsid w:val="007D7136"/>
    <w:rsid w:val="007E56F7"/>
    <w:rsid w:val="007E752D"/>
    <w:rsid w:val="007F2B29"/>
    <w:rsid w:val="00807916"/>
    <w:rsid w:val="00843C12"/>
    <w:rsid w:val="008650E0"/>
    <w:rsid w:val="008705A1"/>
    <w:rsid w:val="0087499C"/>
    <w:rsid w:val="00876047"/>
    <w:rsid w:val="0089598A"/>
    <w:rsid w:val="008D0E03"/>
    <w:rsid w:val="008D23A4"/>
    <w:rsid w:val="008E1689"/>
    <w:rsid w:val="008E590D"/>
    <w:rsid w:val="00917120"/>
    <w:rsid w:val="00933D66"/>
    <w:rsid w:val="00934CAA"/>
    <w:rsid w:val="00957505"/>
    <w:rsid w:val="009B75D9"/>
    <w:rsid w:val="009D1ED7"/>
    <w:rsid w:val="009D2426"/>
    <w:rsid w:val="009D3E8F"/>
    <w:rsid w:val="009E52AB"/>
    <w:rsid w:val="00A04018"/>
    <w:rsid w:val="00A2024F"/>
    <w:rsid w:val="00A452CB"/>
    <w:rsid w:val="00A91AFF"/>
    <w:rsid w:val="00A94442"/>
    <w:rsid w:val="00AB0B98"/>
    <w:rsid w:val="00AE4ECA"/>
    <w:rsid w:val="00B13B08"/>
    <w:rsid w:val="00B14D93"/>
    <w:rsid w:val="00B160BA"/>
    <w:rsid w:val="00B26F26"/>
    <w:rsid w:val="00B4035E"/>
    <w:rsid w:val="00B4511D"/>
    <w:rsid w:val="00B75B4E"/>
    <w:rsid w:val="00B75F1E"/>
    <w:rsid w:val="00B95893"/>
    <w:rsid w:val="00BA6602"/>
    <w:rsid w:val="00BB53FE"/>
    <w:rsid w:val="00BD68A0"/>
    <w:rsid w:val="00BE24F9"/>
    <w:rsid w:val="00BF03F2"/>
    <w:rsid w:val="00BF23FB"/>
    <w:rsid w:val="00C07F82"/>
    <w:rsid w:val="00C14273"/>
    <w:rsid w:val="00C14D66"/>
    <w:rsid w:val="00C246AA"/>
    <w:rsid w:val="00C26509"/>
    <w:rsid w:val="00C63F26"/>
    <w:rsid w:val="00C669CF"/>
    <w:rsid w:val="00C77CFF"/>
    <w:rsid w:val="00C83272"/>
    <w:rsid w:val="00C85833"/>
    <w:rsid w:val="00CA232E"/>
    <w:rsid w:val="00CC418E"/>
    <w:rsid w:val="00CE0550"/>
    <w:rsid w:val="00CE6475"/>
    <w:rsid w:val="00D11B08"/>
    <w:rsid w:val="00D132B3"/>
    <w:rsid w:val="00D623FF"/>
    <w:rsid w:val="00DC05E4"/>
    <w:rsid w:val="00DC3606"/>
    <w:rsid w:val="00E00FC1"/>
    <w:rsid w:val="00E02DBD"/>
    <w:rsid w:val="00E11307"/>
    <w:rsid w:val="00E11E76"/>
    <w:rsid w:val="00E130DD"/>
    <w:rsid w:val="00E145D4"/>
    <w:rsid w:val="00E36D74"/>
    <w:rsid w:val="00E401F9"/>
    <w:rsid w:val="00E42FAE"/>
    <w:rsid w:val="00E5186D"/>
    <w:rsid w:val="00E57E7F"/>
    <w:rsid w:val="00E94E72"/>
    <w:rsid w:val="00EA2080"/>
    <w:rsid w:val="00EB7F93"/>
    <w:rsid w:val="00EC38C2"/>
    <w:rsid w:val="00EC6D4C"/>
    <w:rsid w:val="00ED557A"/>
    <w:rsid w:val="00EE31D0"/>
    <w:rsid w:val="00EE4CE7"/>
    <w:rsid w:val="00EE5AD6"/>
    <w:rsid w:val="00EF6EA7"/>
    <w:rsid w:val="00EF7A56"/>
    <w:rsid w:val="00F05172"/>
    <w:rsid w:val="00F24AFC"/>
    <w:rsid w:val="00F26182"/>
    <w:rsid w:val="00F36A7D"/>
    <w:rsid w:val="00F449AD"/>
    <w:rsid w:val="00F86CF7"/>
    <w:rsid w:val="00F93207"/>
    <w:rsid w:val="00FB18D8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FA4A"/>
  <w15:docId w15:val="{CA7FF770-8A66-4389-A40F-671995C1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B08"/>
    <w:pPr>
      <w:tabs>
        <w:tab w:val="num" w:pos="360"/>
      </w:tabs>
      <w:jc w:val="both"/>
    </w:pPr>
    <w:rPr>
      <w:rFonts w:ascii="Arial" w:eastAsia="Times New Roman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B0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D11B08"/>
    <w:pPr>
      <w:ind w:left="720"/>
      <w:contextualSpacing/>
    </w:pPr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98"/>
    <w:rPr>
      <w:rFonts w:ascii="Segoe UI" w:eastAsia="Calibri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2024F"/>
    <w:rPr>
      <w:i/>
      <w:iCs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locked/>
    <w:rsid w:val="008E168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3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D50F-4354-4CBA-A642-3E9CCCCC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</cp:revision>
  <cp:lastPrinted>2024-06-03T06:35:00Z</cp:lastPrinted>
  <dcterms:created xsi:type="dcterms:W3CDTF">2024-06-05T11:57:00Z</dcterms:created>
  <dcterms:modified xsi:type="dcterms:W3CDTF">2024-06-05T11:57:00Z</dcterms:modified>
</cp:coreProperties>
</file>